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E7931" w14:textId="469FD017" w:rsidR="008758C7" w:rsidRDefault="008758C7" w:rsidP="00617DEB">
      <w:pPr>
        <w:jc w:val="right"/>
        <w:outlineLvl w:val="0"/>
      </w:pPr>
      <w:r>
        <w:t xml:space="preserve">Roma, </w:t>
      </w:r>
      <w:r w:rsidR="00FE678F">
        <w:t>14</w:t>
      </w:r>
      <w:r w:rsidR="00617DEB">
        <w:t xml:space="preserve"> novembre 2020</w:t>
      </w:r>
    </w:p>
    <w:p w14:paraId="4EBB2EA5" w14:textId="70D8B501" w:rsidR="00A37116" w:rsidRDefault="00AD0D09" w:rsidP="00617DEB">
      <w:pPr>
        <w:jc w:val="both"/>
      </w:pPr>
      <w:r>
        <w:t>Comunicato Stampa.</w:t>
      </w:r>
    </w:p>
    <w:p w14:paraId="44A4DBCD" w14:textId="77777777" w:rsidR="005A4871" w:rsidRDefault="005A4871" w:rsidP="00617DEB">
      <w:pPr>
        <w:jc w:val="both"/>
      </w:pPr>
    </w:p>
    <w:p w14:paraId="1495A42C" w14:textId="168279C2" w:rsidR="007A2C14" w:rsidRPr="007A2C14" w:rsidRDefault="00DA045F" w:rsidP="007A2C14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</w:rPr>
        <w:t>300.000 donne aiutate dal Movimento per la Vita: i</w:t>
      </w:r>
      <w:r w:rsidR="002B1041">
        <w:rPr>
          <w:rFonts w:ascii="Times New Roman" w:hAnsi="Times New Roman" w:cs="Times New Roman"/>
          <w:b/>
        </w:rPr>
        <w:t xml:space="preserve"> dati presentati al C</w:t>
      </w:r>
      <w:r w:rsidR="005D0B40">
        <w:rPr>
          <w:rFonts w:ascii="Times New Roman" w:hAnsi="Times New Roman" w:cs="Times New Roman"/>
          <w:b/>
        </w:rPr>
        <w:t>onvegno “Carlo Casini”</w:t>
      </w:r>
      <w:r>
        <w:rPr>
          <w:rFonts w:ascii="Times New Roman" w:hAnsi="Times New Roman" w:cs="Times New Roman"/>
          <w:b/>
        </w:rPr>
        <w:t>.</w:t>
      </w:r>
    </w:p>
    <w:p w14:paraId="68D624D7" w14:textId="77777777" w:rsidR="005D0B40" w:rsidRPr="00617DEB" w:rsidRDefault="005D0B40" w:rsidP="00617DEB">
      <w:pPr>
        <w:jc w:val="both"/>
        <w:outlineLvl w:val="0"/>
        <w:rPr>
          <w:rFonts w:ascii="Times New Roman" w:hAnsi="Times New Roman" w:cs="Times New Roman"/>
          <w:b/>
        </w:rPr>
      </w:pPr>
    </w:p>
    <w:p w14:paraId="5A9B0D1A" w14:textId="7FFFD317" w:rsidR="00CF16BE" w:rsidRDefault="002B1041" w:rsidP="002B10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Parlano chiaro i </w:t>
      </w:r>
      <w:r w:rsidR="00363712"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</w:rPr>
        <w:t xml:space="preserve"> </w:t>
      </w:r>
      <w:r w:rsidR="00D506B5">
        <w:rPr>
          <w:rFonts w:ascii="Times New Roman" w:hAnsi="Times New Roman" w:cs="Times New Roman"/>
        </w:rPr>
        <w:t>presentati</w:t>
      </w:r>
      <w:r>
        <w:rPr>
          <w:rFonts w:ascii="Times New Roman" w:hAnsi="Times New Roman" w:cs="Times New Roman"/>
        </w:rPr>
        <w:t xml:space="preserve"> </w:t>
      </w:r>
      <w:r w:rsidR="00F97034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</w:t>
      </w:r>
      <w:r w:rsidR="00CF16BE">
        <w:rPr>
          <w:rFonts w:ascii="Times New Roman" w:hAnsi="Times New Roman" w:cs="Times New Roman"/>
        </w:rPr>
        <w:t>Convegno</w:t>
      </w:r>
      <w:r>
        <w:rPr>
          <w:rFonts w:ascii="Times New Roman" w:hAnsi="Times New Roman" w:cs="Times New Roman"/>
        </w:rPr>
        <w:t xml:space="preserve"> “Carlo Casini”</w:t>
      </w:r>
      <w:r w:rsidR="00F97034">
        <w:rPr>
          <w:rFonts w:ascii="Times New Roman" w:hAnsi="Times New Roman" w:cs="Times New Roman"/>
        </w:rPr>
        <w:t>:</w:t>
      </w:r>
      <w:bookmarkStart w:id="0" w:name="_GoBack"/>
      <w:bookmarkEnd w:id="0"/>
      <w:r w:rsidR="00DA045F">
        <w:rPr>
          <w:rFonts w:ascii="Times New Roman" w:hAnsi="Times New Roman" w:cs="Times New Roman"/>
        </w:rPr>
        <w:t xml:space="preserve"> il numero di donne aiutate dal Movimento continua a crescere ed ha superato quota 300.000, tanto quanto gli abitanti di una piccola regione italiana</w:t>
      </w:r>
      <w:r w:rsidR="00363712">
        <w:rPr>
          <w:rFonts w:ascii="Times New Roman" w:hAnsi="Times New Roman" w:cs="Times New Roman"/>
        </w:rPr>
        <w:t>!</w:t>
      </w:r>
      <w:r w:rsidR="00DA04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Convegno, giunto alla 40° edizione, riunisce</w:t>
      </w:r>
      <w:r w:rsidR="00CF16BE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volontari dei </w:t>
      </w:r>
      <w:r w:rsidR="00CF16BE">
        <w:rPr>
          <w:rFonts w:ascii="Times New Roman" w:hAnsi="Times New Roman" w:cs="Times New Roman"/>
        </w:rPr>
        <w:t>Movimenti p</w:t>
      </w:r>
      <w:r w:rsidR="005D0B40">
        <w:rPr>
          <w:rFonts w:ascii="Times New Roman" w:hAnsi="Times New Roman" w:cs="Times New Roman"/>
        </w:rPr>
        <w:t>er la Vita, Centri di Aiuto alla Vita e Case di accoglienza</w:t>
      </w:r>
      <w:r>
        <w:rPr>
          <w:rFonts w:ascii="Times New Roman" w:hAnsi="Times New Roman" w:cs="Times New Roman"/>
        </w:rPr>
        <w:t>, attivi in tutto il territorio italiano</w:t>
      </w:r>
      <w:r w:rsidR="005D0B4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Una rete che comprende </w:t>
      </w:r>
      <w:r w:rsidR="00054E1C">
        <w:rPr>
          <w:rFonts w:ascii="Times New Roman" w:hAnsi="Times New Roman" w:cs="Times New Roman"/>
        </w:rPr>
        <w:t xml:space="preserve">oltre 350 </w:t>
      </w:r>
      <w:r>
        <w:rPr>
          <w:rFonts w:ascii="Times New Roman" w:hAnsi="Times New Roman" w:cs="Times New Roman"/>
        </w:rPr>
        <w:t xml:space="preserve">sedi, 64 case di accoglienza e un numero stimato di 7000 volontari attivi a supporto delle donne e delle famiglie in difficoltà </w:t>
      </w:r>
      <w:r w:rsidR="00C75CE5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una gravidanza</w:t>
      </w:r>
      <w:r w:rsidR="00C75CE5">
        <w:rPr>
          <w:rFonts w:ascii="Times New Roman" w:hAnsi="Times New Roman" w:cs="Times New Roman"/>
        </w:rPr>
        <w:t xml:space="preserve"> inaspettata o difficile</w:t>
      </w:r>
      <w:r>
        <w:rPr>
          <w:rFonts w:ascii="Times New Roman" w:hAnsi="Times New Roman" w:cs="Times New Roman"/>
        </w:rPr>
        <w:t>.</w:t>
      </w:r>
      <w:r w:rsidR="00C75C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Dalla sua fondazione</w:t>
      </w:r>
      <w:r w:rsidR="00054E1C">
        <w:rPr>
          <w:rFonts w:ascii="Times New Roman" w:hAnsi="Times New Roman" w:cs="Times New Roman"/>
        </w:rPr>
        <w:t xml:space="preserve"> il movimento ha aiuto circa 300.000 donne, una cifra che racconta insieme il lavoro instancabile dei volontari, ma anche il grande bisogno di aiuto a cui il Movimento ha dato risposta</w:t>
      </w:r>
      <w:r w:rsidR="00363712">
        <w:rPr>
          <w:rFonts w:ascii="Times New Roman" w:hAnsi="Times New Roman" w:cs="Times New Roman"/>
        </w:rPr>
        <w:t xml:space="preserve"> in quarant’anni di attività</w:t>
      </w:r>
      <w:r w:rsidR="00054E1C">
        <w:rPr>
          <w:rFonts w:ascii="Times New Roman" w:hAnsi="Times New Roman" w:cs="Times New Roman"/>
        </w:rPr>
        <w:t xml:space="preserve">. </w:t>
      </w:r>
    </w:p>
    <w:p w14:paraId="122B8875" w14:textId="2B1E98D1" w:rsidR="00054E1C" w:rsidRDefault="00054E1C" w:rsidP="002B1041">
      <w:pPr>
        <w:jc w:val="both"/>
        <w:rPr>
          <w:rFonts w:ascii="Times New Roman" w:hAnsi="Times New Roman" w:cs="Times New Roman"/>
        </w:rPr>
      </w:pPr>
    </w:p>
    <w:p w14:paraId="68F05DF5" w14:textId="123AB259" w:rsidR="003E68A4" w:rsidRDefault="00054E1C" w:rsidP="003E68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2019 i centri hanno servito circa 30.000 donne: la metà di queste erano donne </w:t>
      </w:r>
      <w:r w:rsidR="00C75CE5">
        <w:rPr>
          <w:rFonts w:ascii="Times New Roman" w:hAnsi="Times New Roman" w:cs="Times New Roman"/>
        </w:rPr>
        <w:t>in gravidanza</w:t>
      </w:r>
      <w:r>
        <w:rPr>
          <w:rFonts w:ascii="Times New Roman" w:hAnsi="Times New Roman" w:cs="Times New Roman"/>
        </w:rPr>
        <w:t>, l’altra metà donne con bambini</w:t>
      </w:r>
      <w:r w:rsidR="00C75CE5">
        <w:rPr>
          <w:rFonts w:ascii="Times New Roman" w:hAnsi="Times New Roman" w:cs="Times New Roman"/>
        </w:rPr>
        <w:t>. U</w:t>
      </w:r>
      <w:r>
        <w:rPr>
          <w:rFonts w:ascii="Times New Roman" w:hAnsi="Times New Roman" w:cs="Times New Roman"/>
        </w:rPr>
        <w:t xml:space="preserve">na sconfessione di chi </w:t>
      </w:r>
      <w:r w:rsidR="00C75CE5">
        <w:rPr>
          <w:rFonts w:ascii="Times New Roman" w:hAnsi="Times New Roman" w:cs="Times New Roman"/>
        </w:rPr>
        <w:t xml:space="preserve">critica </w:t>
      </w:r>
      <w:r>
        <w:rPr>
          <w:rFonts w:ascii="Times New Roman" w:hAnsi="Times New Roman" w:cs="Times New Roman"/>
        </w:rPr>
        <w:t xml:space="preserve">il </w:t>
      </w:r>
      <w:r w:rsidR="00C75CE5">
        <w:rPr>
          <w:rFonts w:ascii="Times New Roman" w:hAnsi="Times New Roman" w:cs="Times New Roman"/>
        </w:rPr>
        <w:t>volontariato</w:t>
      </w:r>
      <w:r>
        <w:rPr>
          <w:rFonts w:ascii="Times New Roman" w:hAnsi="Times New Roman" w:cs="Times New Roman"/>
        </w:rPr>
        <w:t xml:space="preserve"> pro-life </w:t>
      </w:r>
      <w:r w:rsidR="00C75CE5">
        <w:rPr>
          <w:rFonts w:ascii="Times New Roman" w:hAnsi="Times New Roman" w:cs="Times New Roman"/>
        </w:rPr>
        <w:t xml:space="preserve">sostenendo che </w:t>
      </w:r>
      <w:r>
        <w:rPr>
          <w:rFonts w:ascii="Times New Roman" w:hAnsi="Times New Roman" w:cs="Times New Roman"/>
        </w:rPr>
        <w:t xml:space="preserve">si curi della vita umana </w:t>
      </w:r>
      <w:r w:rsidR="00C75CE5">
        <w:rPr>
          <w:rFonts w:ascii="Times New Roman" w:hAnsi="Times New Roman" w:cs="Times New Roman"/>
        </w:rPr>
        <w:t>solo durante la gravidanza</w:t>
      </w:r>
      <w:r>
        <w:rPr>
          <w:rFonts w:ascii="Times New Roman" w:hAnsi="Times New Roman" w:cs="Times New Roman"/>
        </w:rPr>
        <w:t>. Al contrario</w:t>
      </w:r>
      <w:r w:rsidR="00C75CE5">
        <w:rPr>
          <w:rFonts w:ascii="Times New Roman" w:hAnsi="Times New Roman" w:cs="Times New Roman"/>
        </w:rPr>
        <w:t xml:space="preserve">, il supporto dell’organizzazione è continuo e punta alla piena realizzazione delle mamme (per esempio, alcuni centri forniscono anche aiuto nella ricerca di lavoro). E si tratta di un supporto efficace: l’80% delle donne che si rivolgono ai </w:t>
      </w:r>
      <w:r w:rsidR="005A4871">
        <w:rPr>
          <w:rFonts w:ascii="Times New Roman" w:hAnsi="Times New Roman" w:cs="Times New Roman"/>
        </w:rPr>
        <w:t>C</w:t>
      </w:r>
      <w:r w:rsidR="00C75CE5">
        <w:rPr>
          <w:rFonts w:ascii="Times New Roman" w:hAnsi="Times New Roman" w:cs="Times New Roman"/>
        </w:rPr>
        <w:t>entri</w:t>
      </w:r>
      <w:r w:rsidR="005A4871">
        <w:rPr>
          <w:rFonts w:ascii="Times New Roman" w:hAnsi="Times New Roman" w:cs="Times New Roman"/>
        </w:rPr>
        <w:t xml:space="preserve"> di Aiuto alla Vita</w:t>
      </w:r>
      <w:r w:rsidR="00C75CE5">
        <w:rPr>
          <w:rFonts w:ascii="Times New Roman" w:hAnsi="Times New Roman" w:cs="Times New Roman"/>
        </w:rPr>
        <w:t xml:space="preserve"> sceglie di portare a termine la gravidanza rinunciando all’idea di abortire.</w:t>
      </w:r>
    </w:p>
    <w:p w14:paraId="1488DE4A" w14:textId="77777777" w:rsidR="003E68A4" w:rsidRDefault="003E68A4" w:rsidP="003E68A4">
      <w:pPr>
        <w:jc w:val="both"/>
        <w:rPr>
          <w:rFonts w:ascii="Times New Roman" w:hAnsi="Times New Roman" w:cs="Times New Roman"/>
        </w:rPr>
      </w:pPr>
    </w:p>
    <w:p w14:paraId="646A2F0D" w14:textId="65904BB3" w:rsidR="003E68A4" w:rsidRDefault="003E68A4" w:rsidP="003E68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risultato </w:t>
      </w:r>
      <w:r w:rsidR="00C75CE5" w:rsidRPr="00C75CE5">
        <w:rPr>
          <w:rFonts w:ascii="Times New Roman" w:hAnsi="Times New Roman" w:cs="Times New Roman"/>
        </w:rPr>
        <w:t>senza pari per valore e</w:t>
      </w:r>
      <w:r>
        <w:rPr>
          <w:rFonts w:ascii="Times New Roman" w:hAnsi="Times New Roman" w:cs="Times New Roman"/>
        </w:rPr>
        <w:t xml:space="preserve"> testimonianza. </w:t>
      </w:r>
      <w:r w:rsidR="003E7409">
        <w:rPr>
          <w:rFonts w:ascii="Times New Roman" w:hAnsi="Times New Roman" w:cs="Times New Roman"/>
        </w:rPr>
        <w:t>Si tratta di u</w:t>
      </w:r>
      <w:r>
        <w:rPr>
          <w:rFonts w:ascii="Times New Roman" w:hAnsi="Times New Roman" w:cs="Times New Roman"/>
        </w:rPr>
        <w:t>n volontariato che costituisce un</w:t>
      </w:r>
      <w:r w:rsidR="003E740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alternativa condivisa alla </w:t>
      </w:r>
      <w:r w:rsidRPr="003E68A4">
        <w:rPr>
          <w:rFonts w:ascii="Times New Roman" w:hAnsi="Times New Roman" w:cs="Times New Roman"/>
        </w:rPr>
        <w:t>“cultura dello</w:t>
      </w:r>
      <w:r>
        <w:rPr>
          <w:rFonts w:ascii="Times New Roman" w:hAnsi="Times New Roman" w:cs="Times New Roman"/>
        </w:rPr>
        <w:t xml:space="preserve"> </w:t>
      </w:r>
      <w:r w:rsidRPr="003E68A4">
        <w:rPr>
          <w:rFonts w:ascii="Times New Roman" w:hAnsi="Times New Roman" w:cs="Times New Roman"/>
        </w:rPr>
        <w:t>scarto”</w:t>
      </w:r>
      <w:r>
        <w:rPr>
          <w:rFonts w:ascii="Times New Roman" w:hAnsi="Times New Roman" w:cs="Times New Roman"/>
        </w:rPr>
        <w:t xml:space="preserve"> tanto spesso denunciata da Papa Francesco. Un volontariato che risponde, indirettamente, anche alla crisi della natalità del nostro Paese dimostrando che è possibile</w:t>
      </w:r>
      <w:r w:rsidR="003E74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l’impegno di tutti</w:t>
      </w:r>
      <w:r w:rsidR="003E740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costruire una società accogliente della vita umana. Ma è </w:t>
      </w:r>
      <w:r w:rsidR="003E7409">
        <w:rPr>
          <w:rFonts w:ascii="Times New Roman" w:hAnsi="Times New Roman" w:cs="Times New Roman"/>
        </w:rPr>
        <w:t xml:space="preserve">anche </w:t>
      </w:r>
      <w:r>
        <w:rPr>
          <w:rFonts w:ascii="Times New Roman" w:hAnsi="Times New Roman" w:cs="Times New Roman"/>
        </w:rPr>
        <w:t>un volontariato che sa rinnovarsi e aggiornarsi</w:t>
      </w:r>
      <w:r w:rsidR="003E740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basti pensare al servizio SOS Vita, il numero verde 800 81 3000 a cui rivolgersi in casi di </w:t>
      </w:r>
      <w:r w:rsidR="009B186C">
        <w:rPr>
          <w:rFonts w:ascii="Times New Roman" w:hAnsi="Times New Roman" w:cs="Times New Roman"/>
        </w:rPr>
        <w:t>difficoltà</w:t>
      </w:r>
      <w:r>
        <w:rPr>
          <w:rFonts w:ascii="Times New Roman" w:hAnsi="Times New Roman" w:cs="Times New Roman"/>
        </w:rPr>
        <w:t>, a cui è stato affiancato un servizio di chat online</w:t>
      </w:r>
      <w:r w:rsidR="003E7409">
        <w:rPr>
          <w:rFonts w:ascii="Times New Roman" w:hAnsi="Times New Roman" w:cs="Times New Roman"/>
        </w:rPr>
        <w:t>. I</w:t>
      </w:r>
      <w:r>
        <w:rPr>
          <w:rFonts w:ascii="Times New Roman" w:hAnsi="Times New Roman" w:cs="Times New Roman"/>
        </w:rPr>
        <w:t xml:space="preserve">l servizio ha risposto a circa 3000 richieste di aiuto </w:t>
      </w:r>
      <w:r w:rsidR="00DA045F">
        <w:rPr>
          <w:rFonts w:ascii="Times New Roman" w:hAnsi="Times New Roman" w:cs="Times New Roman"/>
        </w:rPr>
        <w:t xml:space="preserve">nel corso dell’ultimo anno, con una media di 8 colloqui al giorno, e costituisce un elemento chiave per </w:t>
      </w:r>
      <w:r w:rsidR="00890646">
        <w:rPr>
          <w:rFonts w:ascii="Times New Roman" w:hAnsi="Times New Roman" w:cs="Times New Roman"/>
        </w:rPr>
        <w:t>continuare ad aiutare le donne</w:t>
      </w:r>
      <w:r w:rsidR="00C944AA">
        <w:rPr>
          <w:rFonts w:ascii="Times New Roman" w:hAnsi="Times New Roman" w:cs="Times New Roman"/>
        </w:rPr>
        <w:t xml:space="preserve"> </w:t>
      </w:r>
      <w:r w:rsidR="00890646">
        <w:rPr>
          <w:rFonts w:ascii="Times New Roman" w:hAnsi="Times New Roman" w:cs="Times New Roman"/>
        </w:rPr>
        <w:t>durante la pandemia</w:t>
      </w:r>
      <w:r w:rsidR="00DA045F">
        <w:rPr>
          <w:rFonts w:ascii="Times New Roman" w:hAnsi="Times New Roman" w:cs="Times New Roman"/>
        </w:rPr>
        <w:t>.</w:t>
      </w:r>
    </w:p>
    <w:p w14:paraId="4DBE6985" w14:textId="77777777" w:rsidR="00C75CE5" w:rsidRDefault="00C75CE5" w:rsidP="002B1041">
      <w:pPr>
        <w:jc w:val="both"/>
        <w:rPr>
          <w:rFonts w:ascii="Times New Roman" w:hAnsi="Times New Roman" w:cs="Times New Roman"/>
        </w:rPr>
      </w:pPr>
    </w:p>
    <w:p w14:paraId="0785BA49" w14:textId="77777777" w:rsidR="00617DEB" w:rsidRDefault="00617DEB" w:rsidP="00617DEB">
      <w:pPr>
        <w:jc w:val="both"/>
        <w:rPr>
          <w:rFonts w:ascii="Times New Roman" w:hAnsi="Times New Roman" w:cs="Times New Roman"/>
        </w:rPr>
      </w:pPr>
    </w:p>
    <w:p w14:paraId="1E2A079E" w14:textId="3F1AD519" w:rsidR="00F5142B" w:rsidRDefault="00617DEB" w:rsidP="00617DEB">
      <w:pPr>
        <w:jc w:val="both"/>
      </w:pPr>
      <w:r>
        <w:rPr>
          <w:rFonts w:ascii="Times New Roman" w:hAnsi="Times New Roman" w:cs="Times New Roman"/>
        </w:rPr>
        <w:t>Per info: Giovanna Sedda, Social Media Manager e Ufficio stampa, g.sedda@mpv.org</w:t>
      </w:r>
    </w:p>
    <w:sectPr w:rsidR="00F5142B" w:rsidSect="00736CDE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577AB" w14:textId="77777777" w:rsidR="00D57653" w:rsidRDefault="00D57653" w:rsidP="00F5142B">
      <w:r>
        <w:separator/>
      </w:r>
    </w:p>
  </w:endnote>
  <w:endnote w:type="continuationSeparator" w:id="0">
    <w:p w14:paraId="5048882D" w14:textId="77777777" w:rsidR="00D57653" w:rsidRDefault="00D57653" w:rsidP="00F5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 Thin">
    <w:panose1 w:val="020B0403020202020204"/>
    <w:charset w:val="00"/>
    <w:family w:val="auto"/>
    <w:pitch w:val="variable"/>
    <w:sig w:usb0="E00002EF" w:usb1="5000205B" w:usb2="00000002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DA6D" w14:textId="77777777" w:rsid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66F8F" wp14:editId="31E2A37B">
              <wp:simplePos x="0" y="0"/>
              <wp:positionH relativeFrom="column">
                <wp:posOffset>-556805</wp:posOffset>
              </wp:positionH>
              <wp:positionV relativeFrom="paragraph">
                <wp:posOffset>635</wp:posOffset>
              </wp:positionV>
              <wp:extent cx="7203349" cy="2540"/>
              <wp:effectExtent l="0" t="0" r="0" b="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349" cy="2540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6E9161" id="Connettore_x0020_1_x0020_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3.85pt,.05pt" to="523.35pt,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" strokecolor="#92d050" strokeweight=".5pt">
              <v:stroke joinstyle="miter"/>
            </v:line>
          </w:pict>
        </mc:Fallback>
      </mc:AlternateContent>
    </w:r>
  </w:p>
  <w:p w14:paraId="54E86389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Lungotevere dei Vallati, 2 - 00186 Roma, Tel. 06 6830 1121, C.F. 03013330489</w:t>
    </w:r>
  </w:p>
  <w:p w14:paraId="723F53BC" w14:textId="77777777" w:rsidR="00F5142B" w:rsidRPr="00F5142B" w:rsidRDefault="00F5142B" w:rsidP="00F5142B">
    <w:pPr>
      <w:pStyle w:val="Pidipagina"/>
      <w:jc w:val="center"/>
      <w:rPr>
        <w:rFonts w:ascii="Helvetica Neue Thin" w:hAnsi="Helvetica Neue Thin"/>
        <w:sz w:val="18"/>
      </w:rPr>
    </w:pPr>
    <w:r w:rsidRPr="00F5142B">
      <w:rPr>
        <w:rFonts w:ascii="Helvetica Neue Thin" w:hAnsi="Helvetica Neue Thin"/>
        <w:sz w:val="18"/>
      </w:rPr>
      <w:t>www.mpv.org; Facebook: movimento per la vita italiano, Twitter: @MpV_Italia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F8DA1" w14:textId="77777777" w:rsidR="00D57653" w:rsidRDefault="00D57653" w:rsidP="00F5142B">
      <w:r>
        <w:separator/>
      </w:r>
    </w:p>
  </w:footnote>
  <w:footnote w:type="continuationSeparator" w:id="0">
    <w:p w14:paraId="62312F55" w14:textId="77777777" w:rsidR="00D57653" w:rsidRDefault="00D57653" w:rsidP="00F51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53D5" w14:textId="77777777" w:rsidR="00F5142B" w:rsidRDefault="00F5142B" w:rsidP="00F5142B">
    <w:pPr>
      <w:pStyle w:val="Intestazione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A5958" wp14:editId="23A23C0B">
              <wp:simplePos x="0" y="0"/>
              <wp:positionH relativeFrom="column">
                <wp:posOffset>-553811</wp:posOffset>
              </wp:positionH>
              <wp:positionV relativeFrom="paragraph">
                <wp:posOffset>927100</wp:posOffset>
              </wp:positionV>
              <wp:extent cx="7203349" cy="5624"/>
              <wp:effectExtent l="0" t="0" r="36195" b="4572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3349" cy="5624"/>
                      </a:xfrm>
                      <a:prstGeom prst="line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CB0A3B" id="Connettore_x0020_1_x0020_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6pt,73pt" to="523.6pt,7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" strokecolor="#92d050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21E638E1" wp14:editId="1820E323">
          <wp:extent cx="1529171" cy="97494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p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801" cy="1027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2B"/>
    <w:rsid w:val="00054E1C"/>
    <w:rsid w:val="00174EBB"/>
    <w:rsid w:val="002B1041"/>
    <w:rsid w:val="00363712"/>
    <w:rsid w:val="003C47AE"/>
    <w:rsid w:val="003E68A4"/>
    <w:rsid w:val="003E7409"/>
    <w:rsid w:val="005A4871"/>
    <w:rsid w:val="005D0B40"/>
    <w:rsid w:val="00617DEB"/>
    <w:rsid w:val="006C1C60"/>
    <w:rsid w:val="00736CDE"/>
    <w:rsid w:val="00750AC2"/>
    <w:rsid w:val="007A2C14"/>
    <w:rsid w:val="00842987"/>
    <w:rsid w:val="008758C7"/>
    <w:rsid w:val="00890646"/>
    <w:rsid w:val="008B2B73"/>
    <w:rsid w:val="009B186C"/>
    <w:rsid w:val="00A37116"/>
    <w:rsid w:val="00A5000B"/>
    <w:rsid w:val="00AD0D09"/>
    <w:rsid w:val="00AD7DFE"/>
    <w:rsid w:val="00C1697A"/>
    <w:rsid w:val="00C17BB3"/>
    <w:rsid w:val="00C75CE5"/>
    <w:rsid w:val="00C944AA"/>
    <w:rsid w:val="00CF16BE"/>
    <w:rsid w:val="00D506B5"/>
    <w:rsid w:val="00D57653"/>
    <w:rsid w:val="00D57E84"/>
    <w:rsid w:val="00DA045F"/>
    <w:rsid w:val="00F5142B"/>
    <w:rsid w:val="00F97034"/>
    <w:rsid w:val="00FB2605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96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42B"/>
  </w:style>
  <w:style w:type="paragraph" w:styleId="Pidipagina">
    <w:name w:val="footer"/>
    <w:basedOn w:val="Normale"/>
    <w:link w:val="PidipaginaCarattere"/>
    <w:uiPriority w:val="99"/>
    <w:unhideWhenUsed/>
    <w:rsid w:val="00F5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42B"/>
  </w:style>
  <w:style w:type="paragraph" w:styleId="Testonotaapidipagina">
    <w:name w:val="footnote text"/>
    <w:basedOn w:val="Normale"/>
    <w:link w:val="TestonotaapidipaginaCarattere"/>
    <w:uiPriority w:val="99"/>
    <w:unhideWhenUsed/>
    <w:rsid w:val="00F5142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5142B"/>
  </w:style>
  <w:style w:type="character" w:styleId="Rimandonotaapidipagina">
    <w:name w:val="footnote reference"/>
    <w:basedOn w:val="Carpredefinitoparagrafo"/>
    <w:uiPriority w:val="99"/>
    <w:unhideWhenUsed/>
    <w:rsid w:val="00F5142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5142B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A2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2114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cp:lastPrinted>2020-09-13T16:51:00Z</cp:lastPrinted>
  <dcterms:created xsi:type="dcterms:W3CDTF">2020-11-14T14:26:00Z</dcterms:created>
  <dcterms:modified xsi:type="dcterms:W3CDTF">2020-11-14T14:31:00Z</dcterms:modified>
</cp:coreProperties>
</file>